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Borders>
          <w:top w:val="double" w:sz="6" w:space="0" w:color="auto"/>
          <w:left w:val="double" w:sz="6" w:space="0" w:color="auto"/>
          <w:bottom w:val="double" w:sz="6" w:space="0" w:color="auto"/>
          <w:right w:val="double" w:sz="6" w:space="0" w:color="auto"/>
        </w:tblBorders>
        <w:tblLayout w:type="fixed"/>
        <w:tblLook w:val="0000"/>
      </w:tblPr>
      <w:tblGrid>
        <w:gridCol w:w="8028"/>
        <w:gridCol w:w="1719"/>
      </w:tblGrid>
      <w:tr w:rsidR="00856EF0" w:rsidTr="00856EF0">
        <w:tc>
          <w:tcPr>
            <w:tcW w:w="8028" w:type="dxa"/>
            <w:shd w:val="pct20" w:color="auto" w:fill="auto"/>
          </w:tcPr>
          <w:p w:rsidR="00856EF0" w:rsidRDefault="00856EF0" w:rsidP="00F03D71">
            <w:pPr>
              <w:tabs>
                <w:tab w:val="left" w:pos="720"/>
                <w:tab w:val="left" w:pos="1440"/>
                <w:tab w:val="left" w:pos="2070"/>
                <w:tab w:val="right" w:leader="underscore" w:pos="9180"/>
              </w:tabs>
              <w:jc w:val="center"/>
              <w:rPr>
                <w:rFonts w:ascii="Bookman Old Style" w:hAnsi="Bookman Old Style"/>
                <w:b/>
                <w:sz w:val="16"/>
              </w:rPr>
            </w:pPr>
          </w:p>
          <w:p w:rsidR="00856EF0" w:rsidRPr="00377324" w:rsidRDefault="00856EF0" w:rsidP="00F03D71">
            <w:pPr>
              <w:tabs>
                <w:tab w:val="left" w:pos="720"/>
                <w:tab w:val="left" w:pos="1440"/>
                <w:tab w:val="left" w:pos="2070"/>
                <w:tab w:val="right" w:leader="underscore" w:pos="9180"/>
              </w:tabs>
              <w:rPr>
                <w:b/>
                <w:sz w:val="48"/>
                <w:szCs w:val="48"/>
              </w:rPr>
            </w:pPr>
            <w:r w:rsidRPr="00377324">
              <w:rPr>
                <w:b/>
                <w:sz w:val="48"/>
                <w:szCs w:val="48"/>
              </w:rPr>
              <w:t>Adverbs:  Christmas Shopping</w:t>
            </w:r>
          </w:p>
          <w:p w:rsidR="00856EF0" w:rsidRDefault="00856EF0" w:rsidP="00F03D71">
            <w:pPr>
              <w:tabs>
                <w:tab w:val="left" w:pos="720"/>
                <w:tab w:val="left" w:pos="1440"/>
                <w:tab w:val="left" w:pos="2070"/>
                <w:tab w:val="right" w:leader="underscore" w:pos="9180"/>
              </w:tabs>
              <w:jc w:val="center"/>
            </w:pPr>
          </w:p>
        </w:tc>
        <w:tc>
          <w:tcPr>
            <w:tcW w:w="1719" w:type="dxa"/>
            <w:shd w:val="pct40" w:color="auto" w:fill="auto"/>
          </w:tcPr>
          <w:p w:rsidR="00856EF0" w:rsidRDefault="00856EF0" w:rsidP="00F03D71">
            <w:pPr>
              <w:tabs>
                <w:tab w:val="left" w:pos="720"/>
                <w:tab w:val="left" w:pos="1440"/>
                <w:tab w:val="left" w:pos="2070"/>
                <w:tab w:val="right" w:leader="underscore" w:pos="9180"/>
              </w:tabs>
              <w:jc w:val="center"/>
              <w:rPr>
                <w:rFonts w:ascii="Bookman Old Style" w:hAnsi="Bookman Old Style"/>
                <w:b/>
                <w:sz w:val="16"/>
              </w:rPr>
            </w:pPr>
          </w:p>
          <w:p w:rsidR="00856EF0" w:rsidRDefault="00856EF0" w:rsidP="00F03D71">
            <w:pPr>
              <w:tabs>
                <w:tab w:val="left" w:pos="720"/>
                <w:tab w:val="left" w:pos="1440"/>
                <w:tab w:val="left" w:pos="2070"/>
                <w:tab w:val="right" w:leader="underscore" w:pos="9180"/>
              </w:tabs>
              <w:jc w:val="center"/>
              <w:rPr>
                <w:sz w:val="20"/>
              </w:rPr>
            </w:pPr>
            <w:r>
              <w:rPr>
                <w:rFonts w:ascii="Bookman Old Style" w:hAnsi="Bookman Old Style"/>
                <w:b/>
                <w:sz w:val="28"/>
              </w:rPr>
              <w:t>READING TEXT</w:t>
            </w:r>
          </w:p>
        </w:tc>
      </w:tr>
    </w:tbl>
    <w:p w:rsidR="00856EF0" w:rsidRDefault="000C7082" w:rsidP="00856EF0">
      <w:pPr>
        <w:spacing w:line="360" w:lineRule="auto"/>
      </w:pPr>
      <w:r w:rsidRPr="000C7082">
        <w:rPr>
          <w:noProof/>
        </w:rPr>
        <w:pict>
          <v:rect id="_x0000_s1026" style="position:absolute;margin-left:-7.5pt;margin-top:69.75pt;width:490.5pt;height:289.3pt;z-index:251660288;mso-position-horizontal-relative:margin;mso-position-vertical-relative:margin" filled="f" stroked="f" strokeweight="0">
            <v:textbox style="mso-next-textbox:#_x0000_s1026" inset="0,0,0,0">
              <w:txbxContent>
                <w:p w:rsidR="00856EF0" w:rsidRDefault="00856EF0" w:rsidP="00856EF0">
                  <w:pPr>
                    <w:spacing w:line="360" w:lineRule="auto"/>
                  </w:pPr>
                  <w:r>
                    <w:t xml:space="preserve">                  </w:t>
                  </w:r>
                </w:p>
                <w:p w:rsidR="00856EF0" w:rsidRDefault="00856EF0" w:rsidP="00856EF0">
                  <w:pPr>
                    <w:spacing w:line="360" w:lineRule="auto"/>
                  </w:pPr>
                </w:p>
                <w:p w:rsidR="00856EF0" w:rsidRDefault="00856EF0" w:rsidP="00856EF0">
                  <w:pPr>
                    <w:spacing w:line="360" w:lineRule="auto"/>
                  </w:pPr>
                  <w:r>
                    <w:t xml:space="preserve">                   </w:t>
                  </w:r>
                  <w:proofErr w:type="spellStart"/>
                  <w:proofErr w:type="gramStart"/>
                  <w:r>
                    <w:t>hristmas</w:t>
                  </w:r>
                  <w:proofErr w:type="spellEnd"/>
                  <w:proofErr w:type="gramEnd"/>
                  <w:r>
                    <w:t xml:space="preserve"> is just around the corner and Jane is ready to do her Christmas shopping. She has many friends and relatives on her shopping list. Her brother John sometimes skis in the winter.  She will buy him blue ski mittens, a red ski hat and a scarf to match. Her younger sister Sally usually dresses formally at work. Jane will buy Sally a beautiful silk blouse. Jane’s best friend, Laura, also likes formal clothes.  Jane will get her a blouse too. Jane’s Uncle Ted occasionally goes fishing on the weekends.  He needs clothes for cold rainy weather. He will be happy to receive a navy blue waterproof raincoat. Jane’s mother is always cold in the winter.  Jane will buy her a flannel nightgown, an electric blanket and a pair of slippers. Jane’s boyfriend is very athletic.  Jane will buy him a track suit.  Jane wants to buy her father a cell phone but it is too expensive, so she will buy her father a brown, leather belt. She will also get him a nice wallet. Aunt Rose will receive a soft pair of suede g</w:t>
                  </w:r>
                  <w:smartTag w:uri="urn:schemas-microsoft-com:office:smarttags" w:element="PersonName">
                    <w:r>
                      <w:t>love</w:t>
                    </w:r>
                  </w:smartTag>
                  <w:r>
                    <w:t xml:space="preserve">s from Jane.   Jane’s grandmother is very interested in movies so Jane will get her movie gift certificates.  And that is Jane’s Christmas shopping list!  </w:t>
                  </w:r>
                </w:p>
                <w:p w:rsidR="00856EF0" w:rsidRDefault="00856EF0" w:rsidP="00856EF0">
                  <w:pPr>
                    <w:spacing w:line="360" w:lineRule="auto"/>
                    <w:jc w:val="both"/>
                  </w:pPr>
                </w:p>
                <w:p w:rsidR="00856EF0" w:rsidRDefault="00856EF0" w:rsidP="00856EF0"/>
              </w:txbxContent>
            </v:textbox>
            <w10:wrap anchorx="margin" anchory="margin"/>
          </v:rect>
        </w:pict>
      </w:r>
    </w:p>
    <w:p w:rsidR="00856EF0" w:rsidRDefault="00856EF0" w:rsidP="00856EF0">
      <w:pPr>
        <w:keepNext/>
        <w:framePr w:dropCap="drop" w:lines="3" w:wrap="auto" w:vAnchor="text" w:hAnchor="text"/>
        <w:spacing w:line="1281" w:lineRule="exact"/>
        <w:rPr>
          <w:noProof/>
          <w:position w:val="-3"/>
          <w:sz w:val="147"/>
        </w:rPr>
      </w:pPr>
      <w:r>
        <w:rPr>
          <w:position w:val="-3"/>
          <w:sz w:val="147"/>
        </w:rPr>
        <w:t>C</w:t>
      </w:r>
    </w:p>
    <w:p w:rsidR="00856EF0" w:rsidRDefault="00856EF0" w:rsidP="00856EF0">
      <w:pPr>
        <w:spacing w:line="360" w:lineRule="auto"/>
      </w:pPr>
      <w:r>
        <w:t xml:space="preserve">                                                                              </w:t>
      </w: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785120" w:rsidRDefault="00785120" w:rsidP="00856EF0">
      <w:pPr>
        <w:spacing w:line="360" w:lineRule="auto"/>
      </w:pPr>
    </w:p>
    <w:p w:rsidR="00785120" w:rsidRDefault="00785120" w:rsidP="00856EF0">
      <w:pPr>
        <w:spacing w:line="360" w:lineRule="auto"/>
      </w:pP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856EF0" w:rsidRPr="00900D5E" w:rsidTr="00856EF0">
        <w:tc>
          <w:tcPr>
            <w:tcW w:w="9747" w:type="dxa"/>
            <w:shd w:val="pct20" w:color="auto" w:fill="auto"/>
          </w:tcPr>
          <w:p w:rsidR="00856EF0" w:rsidRPr="00900D5E" w:rsidRDefault="00856EF0" w:rsidP="00F03D71">
            <w:pPr>
              <w:tabs>
                <w:tab w:val="right" w:pos="8640"/>
              </w:tabs>
              <w:spacing w:before="120" w:after="120"/>
              <w:ind w:hanging="11"/>
              <w:rPr>
                <w:i/>
                <w:sz w:val="28"/>
              </w:rPr>
            </w:pPr>
            <w:r w:rsidRPr="00900D5E">
              <w:rPr>
                <w:i/>
              </w:rPr>
              <w:t xml:space="preserve">In the text, underline the </w:t>
            </w:r>
            <w:r>
              <w:rPr>
                <w:i/>
              </w:rPr>
              <w:t>ADVERBS OF FREQUENCY</w:t>
            </w:r>
            <w:r w:rsidRPr="00900D5E">
              <w:rPr>
                <w:i/>
              </w:rPr>
              <w:t xml:space="preserve">.  Underline </w:t>
            </w:r>
            <w:r>
              <w:rPr>
                <w:i/>
              </w:rPr>
              <w:t xml:space="preserve">VERY, TOO </w:t>
            </w:r>
            <w:r w:rsidRPr="00900D5E">
              <w:rPr>
                <w:i/>
              </w:rPr>
              <w:t xml:space="preserve">and </w:t>
            </w:r>
            <w:r>
              <w:rPr>
                <w:i/>
              </w:rPr>
              <w:t>ALSO</w:t>
            </w:r>
            <w:r w:rsidRPr="00900D5E">
              <w:rPr>
                <w:i/>
              </w:rPr>
              <w:t xml:space="preserve">.  Which meaning of </w:t>
            </w:r>
            <w:r>
              <w:rPr>
                <w:i/>
              </w:rPr>
              <w:t>TOO</w:t>
            </w:r>
            <w:r w:rsidRPr="00900D5E">
              <w:rPr>
                <w:i/>
              </w:rPr>
              <w:t xml:space="preserve"> is used?</w:t>
            </w:r>
          </w:p>
        </w:tc>
      </w:tr>
    </w:tbl>
    <w:p w:rsidR="00856EF0" w:rsidRDefault="00856EF0" w:rsidP="00856EF0">
      <w:pPr>
        <w:spacing w:line="360" w:lineRule="auto"/>
      </w:pP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856EF0" w:rsidRPr="00900D5E" w:rsidTr="00856EF0">
        <w:tc>
          <w:tcPr>
            <w:tcW w:w="9747" w:type="dxa"/>
            <w:shd w:val="pct20" w:color="auto" w:fill="auto"/>
          </w:tcPr>
          <w:p w:rsidR="00856EF0" w:rsidRPr="00900D5E" w:rsidRDefault="00856EF0" w:rsidP="00F03D71">
            <w:pPr>
              <w:tabs>
                <w:tab w:val="left" w:pos="720"/>
                <w:tab w:val="right" w:pos="8640"/>
              </w:tabs>
              <w:spacing w:before="120" w:after="120"/>
              <w:ind w:left="720" w:hanging="720"/>
              <w:rPr>
                <w:i/>
                <w:sz w:val="28"/>
              </w:rPr>
            </w:pPr>
            <w:r w:rsidRPr="00900D5E">
              <w:rPr>
                <w:i/>
              </w:rPr>
              <w:t>Answer the question about the reading text.</w:t>
            </w:r>
          </w:p>
        </w:tc>
      </w:tr>
    </w:tbl>
    <w:p w:rsidR="00856EF0" w:rsidRDefault="00856EF0" w:rsidP="00856EF0"/>
    <w:tbl>
      <w:tblPr>
        <w:tblW w:w="10265" w:type="dxa"/>
        <w:tblLayout w:type="fixed"/>
        <w:tblLook w:val="0000"/>
      </w:tblPr>
      <w:tblGrid>
        <w:gridCol w:w="558"/>
        <w:gridCol w:w="4500"/>
        <w:gridCol w:w="5207"/>
      </w:tblGrid>
      <w:tr w:rsidR="00856EF0" w:rsidTr="00F03D71">
        <w:tc>
          <w:tcPr>
            <w:tcW w:w="558" w:type="dxa"/>
          </w:tcPr>
          <w:p w:rsidR="00856EF0" w:rsidRDefault="00856EF0" w:rsidP="00F03D71">
            <w:pPr>
              <w:pStyle w:val="Header"/>
              <w:tabs>
                <w:tab w:val="clear" w:pos="4320"/>
                <w:tab w:val="clear" w:pos="8640"/>
                <w:tab w:val="left" w:pos="720"/>
                <w:tab w:val="left" w:pos="1440"/>
                <w:tab w:val="left" w:pos="2070"/>
                <w:tab w:val="right" w:leader="underscore" w:pos="9180"/>
              </w:tabs>
              <w:spacing w:line="360" w:lineRule="auto"/>
            </w:pPr>
            <w:r>
              <w:t>1.</w:t>
            </w:r>
          </w:p>
        </w:tc>
        <w:tc>
          <w:tcPr>
            <w:tcW w:w="4500" w:type="dxa"/>
          </w:tcPr>
          <w:p w:rsidR="00856EF0" w:rsidRDefault="00856EF0" w:rsidP="00F03D71">
            <w:pPr>
              <w:tabs>
                <w:tab w:val="left" w:pos="720"/>
                <w:tab w:val="left" w:pos="1440"/>
                <w:tab w:val="left" w:pos="2070"/>
                <w:tab w:val="right" w:leader="underscore" w:pos="9180"/>
              </w:tabs>
              <w:spacing w:line="360" w:lineRule="auto"/>
            </w:pPr>
            <w:r>
              <w:t>Why is Jane buying gifts?</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2.</w:t>
            </w:r>
          </w:p>
        </w:tc>
        <w:tc>
          <w:tcPr>
            <w:tcW w:w="4500" w:type="dxa"/>
          </w:tcPr>
          <w:p w:rsidR="00856EF0" w:rsidRDefault="00856EF0" w:rsidP="00F03D71">
            <w:pPr>
              <w:tabs>
                <w:tab w:val="left" w:pos="720"/>
                <w:tab w:val="left" w:pos="1440"/>
                <w:tab w:val="left" w:pos="2070"/>
                <w:tab w:val="right" w:leader="underscore" w:pos="9180"/>
              </w:tabs>
              <w:spacing w:line="360" w:lineRule="auto"/>
            </w:pPr>
            <w:r>
              <w:t>What sport does John sometimes do?</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3.</w:t>
            </w:r>
          </w:p>
        </w:tc>
        <w:tc>
          <w:tcPr>
            <w:tcW w:w="4500" w:type="dxa"/>
          </w:tcPr>
          <w:p w:rsidR="00856EF0" w:rsidRDefault="00856EF0" w:rsidP="00F03D71">
            <w:pPr>
              <w:tabs>
                <w:tab w:val="left" w:pos="720"/>
                <w:tab w:val="left" w:pos="1440"/>
                <w:tab w:val="left" w:pos="2070"/>
                <w:tab w:val="right" w:leader="underscore" w:pos="9180"/>
              </w:tabs>
              <w:spacing w:line="360" w:lineRule="auto"/>
            </w:pPr>
            <w:r>
              <w:t>Where will Sally wear her silk blouse?</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4.</w:t>
            </w:r>
          </w:p>
        </w:tc>
        <w:tc>
          <w:tcPr>
            <w:tcW w:w="4500" w:type="dxa"/>
          </w:tcPr>
          <w:p w:rsidR="00856EF0" w:rsidRDefault="00856EF0" w:rsidP="00F03D71">
            <w:pPr>
              <w:tabs>
                <w:tab w:val="left" w:pos="720"/>
                <w:tab w:val="left" w:pos="1440"/>
                <w:tab w:val="left" w:pos="2070"/>
                <w:tab w:val="right" w:leader="underscore" w:pos="9180"/>
              </w:tabs>
              <w:spacing w:line="360" w:lineRule="auto"/>
            </w:pPr>
            <w:r>
              <w:t>What will Jane’s best friend, Laura, receive?</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5.</w:t>
            </w:r>
          </w:p>
        </w:tc>
        <w:tc>
          <w:tcPr>
            <w:tcW w:w="4500" w:type="dxa"/>
          </w:tcPr>
          <w:p w:rsidR="00856EF0" w:rsidRDefault="00856EF0" w:rsidP="00F03D71">
            <w:pPr>
              <w:tabs>
                <w:tab w:val="left" w:pos="720"/>
                <w:tab w:val="left" w:pos="1440"/>
                <w:tab w:val="left" w:pos="2070"/>
                <w:tab w:val="right" w:leader="underscore" w:pos="9180"/>
              </w:tabs>
              <w:spacing w:line="360" w:lineRule="auto"/>
            </w:pPr>
            <w:r>
              <w:t>Why is Jane buying Uncle Ted a raincoat?</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bl>
    <w:p w:rsidR="00856EF0" w:rsidRDefault="00856EF0" w:rsidP="00856EF0"/>
    <w:p w:rsidR="00856EF0" w:rsidRDefault="00856EF0" w:rsidP="00856EF0"/>
    <w:p w:rsidR="00856EF0" w:rsidRDefault="00856EF0" w:rsidP="00856EF0"/>
    <w:tbl>
      <w:tblPr>
        <w:tblW w:w="10265" w:type="dxa"/>
        <w:tblLayout w:type="fixed"/>
        <w:tblLook w:val="0000"/>
      </w:tblPr>
      <w:tblGrid>
        <w:gridCol w:w="558"/>
        <w:gridCol w:w="4500"/>
        <w:gridCol w:w="5207"/>
      </w:tblGrid>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6.</w:t>
            </w:r>
          </w:p>
        </w:tc>
        <w:tc>
          <w:tcPr>
            <w:tcW w:w="4500" w:type="dxa"/>
          </w:tcPr>
          <w:p w:rsidR="00856EF0" w:rsidRDefault="00856EF0" w:rsidP="00F03D71">
            <w:pPr>
              <w:tabs>
                <w:tab w:val="left" w:pos="720"/>
                <w:tab w:val="left" w:pos="1440"/>
                <w:tab w:val="left" w:pos="2070"/>
                <w:tab w:val="right" w:leader="underscore" w:pos="9180"/>
              </w:tabs>
              <w:spacing w:line="360" w:lineRule="auto"/>
            </w:pPr>
            <w:r>
              <w:t>Why is Jane buying her mother a flannel nightgown?</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r w:rsidR="00856EF0" w:rsidTr="00F03D71">
        <w:tc>
          <w:tcPr>
            <w:tcW w:w="558" w:type="dxa"/>
          </w:tcPr>
          <w:p w:rsidR="00856EF0" w:rsidRDefault="00856EF0" w:rsidP="00F03D71">
            <w:r>
              <w:t>7.</w:t>
            </w:r>
          </w:p>
        </w:tc>
        <w:tc>
          <w:tcPr>
            <w:tcW w:w="4500" w:type="dxa"/>
          </w:tcPr>
          <w:p w:rsidR="00856EF0" w:rsidRDefault="00856EF0" w:rsidP="00F03D71">
            <w:pPr>
              <w:tabs>
                <w:tab w:val="left" w:pos="720"/>
                <w:tab w:val="left" w:pos="1440"/>
                <w:tab w:val="left" w:pos="2070"/>
                <w:tab w:val="right" w:leader="underscore" w:pos="9180"/>
              </w:tabs>
              <w:spacing w:line="360" w:lineRule="auto"/>
            </w:pPr>
            <w:r>
              <w:t>What will Aunt Rose receive from Jane?</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8.</w:t>
            </w:r>
          </w:p>
        </w:tc>
        <w:tc>
          <w:tcPr>
            <w:tcW w:w="4500" w:type="dxa"/>
          </w:tcPr>
          <w:p w:rsidR="00856EF0" w:rsidRDefault="00856EF0" w:rsidP="00F03D71">
            <w:pPr>
              <w:tabs>
                <w:tab w:val="left" w:pos="720"/>
                <w:tab w:val="left" w:pos="1440"/>
                <w:tab w:val="left" w:pos="2070"/>
                <w:tab w:val="right" w:leader="underscore" w:pos="9180"/>
              </w:tabs>
              <w:spacing w:line="360" w:lineRule="auto"/>
            </w:pPr>
            <w:r>
              <w:t>Who will get movie gift certificates?</w:t>
            </w:r>
          </w:p>
        </w:tc>
        <w:tc>
          <w:tcPr>
            <w:tcW w:w="5207" w:type="dxa"/>
          </w:tcPr>
          <w:p w:rsidR="00856EF0" w:rsidRDefault="00856EF0" w:rsidP="00F03D71">
            <w:pPr>
              <w:tabs>
                <w:tab w:val="left" w:pos="720"/>
                <w:tab w:val="left" w:pos="1440"/>
                <w:tab w:val="left" w:pos="2070"/>
                <w:tab w:val="right" w:leader="underscore" w:pos="9180"/>
              </w:tabs>
              <w:spacing w:line="360" w:lineRule="auto"/>
            </w:pPr>
            <w:r>
              <w:t>______________________________________</w:t>
            </w:r>
          </w:p>
        </w:tc>
      </w:tr>
    </w:tbl>
    <w:p w:rsidR="00856EF0" w:rsidRDefault="00856EF0" w:rsidP="00856EF0">
      <w:pPr>
        <w:tabs>
          <w:tab w:val="left" w:pos="720"/>
          <w:tab w:val="left" w:pos="1440"/>
          <w:tab w:val="left" w:pos="2070"/>
          <w:tab w:val="right" w:leader="underscore" w:pos="9180"/>
        </w:tabs>
        <w:spacing w:line="360" w:lineRule="auto"/>
      </w:pPr>
    </w:p>
    <w:tbl>
      <w:tblPr>
        <w:tblW w:w="9747" w:type="dxa"/>
        <w:tblBorders>
          <w:top w:val="single" w:sz="18" w:space="0" w:color="auto"/>
          <w:left w:val="single" w:sz="18" w:space="0" w:color="auto"/>
          <w:bottom w:val="single" w:sz="18" w:space="0" w:color="auto"/>
          <w:right w:val="single" w:sz="18" w:space="0" w:color="auto"/>
        </w:tblBorders>
        <w:tblLayout w:type="fixed"/>
        <w:tblLook w:val="0000"/>
      </w:tblPr>
      <w:tblGrid>
        <w:gridCol w:w="9747"/>
      </w:tblGrid>
      <w:tr w:rsidR="00856EF0" w:rsidRPr="00D218F1" w:rsidTr="00856EF0">
        <w:tc>
          <w:tcPr>
            <w:tcW w:w="9747" w:type="dxa"/>
            <w:shd w:val="pct20" w:color="auto" w:fill="auto"/>
          </w:tcPr>
          <w:p w:rsidR="00856EF0" w:rsidRPr="00D218F1" w:rsidRDefault="00856EF0" w:rsidP="00F03D71">
            <w:pPr>
              <w:tabs>
                <w:tab w:val="left" w:pos="720"/>
                <w:tab w:val="right" w:pos="8640"/>
              </w:tabs>
              <w:spacing w:before="120" w:after="120"/>
              <w:ind w:left="720" w:hanging="720"/>
              <w:rPr>
                <w:sz w:val="28"/>
              </w:rPr>
            </w:pPr>
            <w:r w:rsidRPr="00D218F1">
              <w:rPr>
                <w:i/>
              </w:rPr>
              <w:t>Write a sentence with each of the following words and expressions.</w:t>
            </w:r>
          </w:p>
        </w:tc>
      </w:tr>
    </w:tbl>
    <w:p w:rsidR="00856EF0" w:rsidRDefault="00856EF0" w:rsidP="00856EF0"/>
    <w:tbl>
      <w:tblPr>
        <w:tblW w:w="0" w:type="auto"/>
        <w:tblLayout w:type="fixed"/>
        <w:tblLook w:val="0000"/>
      </w:tblPr>
      <w:tblGrid>
        <w:gridCol w:w="558"/>
        <w:gridCol w:w="2340"/>
        <w:gridCol w:w="7367"/>
      </w:tblGrid>
      <w:tr w:rsidR="00856EF0" w:rsidTr="00F03D71">
        <w:tc>
          <w:tcPr>
            <w:tcW w:w="558" w:type="dxa"/>
          </w:tcPr>
          <w:p w:rsidR="00856EF0" w:rsidRDefault="00856EF0" w:rsidP="00F03D71">
            <w:pPr>
              <w:pStyle w:val="Header"/>
              <w:tabs>
                <w:tab w:val="clear" w:pos="4320"/>
                <w:tab w:val="clear" w:pos="8640"/>
                <w:tab w:val="left" w:pos="720"/>
                <w:tab w:val="left" w:pos="1440"/>
                <w:tab w:val="left" w:pos="2070"/>
                <w:tab w:val="right" w:leader="underscore" w:pos="9180"/>
              </w:tabs>
              <w:spacing w:line="360" w:lineRule="auto"/>
            </w:pPr>
            <w:r>
              <w:t>1.</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SHOPPING LIST</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2.</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 xml:space="preserve"> TO MATCH</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3.</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BLOUSE</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rPr>
          <w:trHeight w:val="100"/>
        </w:trPr>
        <w:tc>
          <w:tcPr>
            <w:tcW w:w="558" w:type="dxa"/>
          </w:tcPr>
          <w:p w:rsidR="00856EF0" w:rsidRDefault="00856EF0" w:rsidP="00F03D71">
            <w:pPr>
              <w:tabs>
                <w:tab w:val="left" w:pos="720"/>
                <w:tab w:val="left" w:pos="1440"/>
                <w:tab w:val="left" w:pos="2070"/>
                <w:tab w:val="right" w:leader="underscore" w:pos="9180"/>
              </w:tabs>
              <w:spacing w:line="360" w:lineRule="auto"/>
            </w:pPr>
            <w:r>
              <w:t>4.</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RELATIVES</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5.</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WATERPROOF</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6.</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NIGHTGOWN</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7.</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BLANKET</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8.</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SLIPPERS</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9.</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TRACK SUIT</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10.</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MITTENS</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11.</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LEATHER</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12.</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BELT</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13.</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GLOVES</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pStyle w:val="Header"/>
              <w:tabs>
                <w:tab w:val="clear" w:pos="4320"/>
                <w:tab w:val="clear" w:pos="8640"/>
                <w:tab w:val="left" w:pos="720"/>
                <w:tab w:val="left" w:pos="1440"/>
                <w:tab w:val="left" w:pos="2070"/>
                <w:tab w:val="right" w:leader="underscore" w:pos="9180"/>
              </w:tabs>
              <w:spacing w:line="360" w:lineRule="auto"/>
            </w:pPr>
            <w:r>
              <w:t>14.</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GIFT CERTIFICATE</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tabs>
                <w:tab w:val="left" w:pos="720"/>
                <w:tab w:val="left" w:pos="1440"/>
                <w:tab w:val="left" w:pos="2070"/>
                <w:tab w:val="right" w:leader="underscore" w:pos="9180"/>
              </w:tabs>
              <w:spacing w:line="360" w:lineRule="auto"/>
            </w:pPr>
            <w:r>
              <w:t>15.</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WALLET</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r w:rsidR="00856EF0" w:rsidTr="00F03D71">
        <w:tc>
          <w:tcPr>
            <w:tcW w:w="558" w:type="dxa"/>
          </w:tcPr>
          <w:p w:rsidR="00856EF0" w:rsidRDefault="00856EF0" w:rsidP="00F03D71">
            <w:pPr>
              <w:pStyle w:val="Header"/>
              <w:tabs>
                <w:tab w:val="clear" w:pos="4320"/>
                <w:tab w:val="clear" w:pos="8640"/>
                <w:tab w:val="left" w:pos="720"/>
                <w:tab w:val="left" w:pos="1440"/>
                <w:tab w:val="left" w:pos="2070"/>
                <w:tab w:val="right" w:leader="underscore" w:pos="9180"/>
              </w:tabs>
              <w:spacing w:line="360" w:lineRule="auto"/>
            </w:pPr>
            <w:r>
              <w:t>16.</w:t>
            </w:r>
          </w:p>
        </w:tc>
        <w:tc>
          <w:tcPr>
            <w:tcW w:w="2340" w:type="dxa"/>
            <w:shd w:val="pct20" w:color="auto" w:fill="auto"/>
          </w:tcPr>
          <w:p w:rsidR="00856EF0" w:rsidRDefault="00856EF0" w:rsidP="00F03D71">
            <w:pPr>
              <w:tabs>
                <w:tab w:val="left" w:pos="720"/>
                <w:tab w:val="left" w:pos="1440"/>
                <w:tab w:val="left" w:pos="2070"/>
                <w:tab w:val="right" w:leader="underscore" w:pos="9180"/>
              </w:tabs>
              <w:spacing w:line="360" w:lineRule="auto"/>
              <w:jc w:val="center"/>
              <w:rPr>
                <w:b/>
              </w:rPr>
            </w:pPr>
            <w:r>
              <w:rPr>
                <w:b/>
                <w:sz w:val="22"/>
              </w:rPr>
              <w:t>FORMAL CLOTHES</w:t>
            </w:r>
          </w:p>
        </w:tc>
        <w:tc>
          <w:tcPr>
            <w:tcW w:w="7367" w:type="dxa"/>
          </w:tcPr>
          <w:p w:rsidR="00856EF0" w:rsidRDefault="00856EF0" w:rsidP="00F03D71">
            <w:pPr>
              <w:tabs>
                <w:tab w:val="left" w:pos="720"/>
                <w:tab w:val="left" w:pos="1440"/>
                <w:tab w:val="left" w:pos="2070"/>
                <w:tab w:val="right" w:leader="underscore" w:pos="9180"/>
              </w:tabs>
              <w:spacing w:line="360" w:lineRule="auto"/>
            </w:pPr>
            <w:r>
              <w:t>________________________________________________________</w:t>
            </w:r>
          </w:p>
        </w:tc>
      </w:tr>
    </w:tbl>
    <w:p w:rsidR="00856EF0" w:rsidRDefault="00856EF0" w:rsidP="00856EF0">
      <w:pPr>
        <w:spacing w:line="360" w:lineRule="auto"/>
      </w:pPr>
    </w:p>
    <w:p w:rsidR="00856EF0" w:rsidRDefault="00856EF0" w:rsidP="00856EF0">
      <w:pPr>
        <w:spacing w:line="360" w:lineRule="auto"/>
      </w:pPr>
      <w:r>
        <w:t xml:space="preserve">                   </w:t>
      </w:r>
    </w:p>
    <w:p w:rsidR="00856EF0" w:rsidRDefault="00856EF0" w:rsidP="00856EF0">
      <w:pPr>
        <w:spacing w:line="360" w:lineRule="auto"/>
      </w:pPr>
    </w:p>
    <w:p w:rsidR="00856EF0" w:rsidRDefault="00856EF0" w:rsidP="00856EF0">
      <w:pPr>
        <w:spacing w:line="360" w:lineRule="auto"/>
      </w:pPr>
    </w:p>
    <w:p w:rsidR="00856EF0" w:rsidRDefault="00856EF0" w:rsidP="00856EF0">
      <w:pPr>
        <w:spacing w:line="360" w:lineRule="auto"/>
      </w:pPr>
    </w:p>
    <w:p w:rsidR="00856EF0" w:rsidRPr="009A5378" w:rsidRDefault="00856EF0" w:rsidP="00856EF0">
      <w:pPr>
        <w:spacing w:line="360" w:lineRule="auto"/>
        <w:rPr>
          <w:b/>
          <w:u w:val="single"/>
        </w:rPr>
      </w:pPr>
    </w:p>
    <w:p w:rsidR="00856EF0" w:rsidRDefault="00856EF0" w:rsidP="00856EF0">
      <w:pPr>
        <w:jc w:val="right"/>
        <w:rPr>
          <w:b/>
          <w:i/>
        </w:rPr>
      </w:pPr>
    </w:p>
    <w:p w:rsidR="00C92B21" w:rsidRDefault="00C92B21" w:rsidP="00856EF0"/>
    <w:sectPr w:rsidR="00C92B21" w:rsidSect="00C92B21">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A7" w:rsidRDefault="00030EA7" w:rsidP="00856EF0">
      <w:r>
        <w:separator/>
      </w:r>
    </w:p>
  </w:endnote>
  <w:endnote w:type="continuationSeparator" w:id="0">
    <w:p w:rsidR="00030EA7" w:rsidRDefault="00030EA7" w:rsidP="00856E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60"/>
      <w:docPartObj>
        <w:docPartGallery w:val="Page Numbers (Bottom of Page)"/>
        <w:docPartUnique/>
      </w:docPartObj>
    </w:sdtPr>
    <w:sdtContent>
      <w:p w:rsidR="00856EF0" w:rsidRDefault="000C7082">
        <w:pPr>
          <w:pStyle w:val="Footer"/>
        </w:pPr>
        <w:fldSimple w:instr=" PAGE   \* MERGEFORMAT ">
          <w:r w:rsidR="00124B60">
            <w:rPr>
              <w:noProof/>
            </w:rPr>
            <w:t>2</w:t>
          </w:r>
        </w:fldSimple>
      </w:p>
    </w:sdtContent>
  </w:sdt>
  <w:p w:rsidR="00856EF0" w:rsidRDefault="00856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A7" w:rsidRDefault="00030EA7" w:rsidP="00856EF0">
      <w:r>
        <w:separator/>
      </w:r>
    </w:p>
  </w:footnote>
  <w:footnote w:type="continuationSeparator" w:id="0">
    <w:p w:rsidR="00030EA7" w:rsidRDefault="00030EA7" w:rsidP="00856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EF0" w:rsidRDefault="00856EF0">
    <w:pPr>
      <w:pStyle w:val="Header"/>
    </w:pPr>
    <w:r>
      <w:t xml:space="preserve">Beginner 2 – Reading Exercise 2 – </w:t>
    </w:r>
    <w:r w:rsidR="00124B60">
      <w:t xml:space="preserve">Adverbs: </w:t>
    </w:r>
    <w:r>
      <w:t>Christmas Shopping</w:t>
    </w:r>
  </w:p>
  <w:p w:rsidR="00856EF0" w:rsidRDefault="00856E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6EF0"/>
    <w:rsid w:val="00030EA7"/>
    <w:rsid w:val="00052576"/>
    <w:rsid w:val="000A6664"/>
    <w:rsid w:val="000C7082"/>
    <w:rsid w:val="00124B60"/>
    <w:rsid w:val="00785120"/>
    <w:rsid w:val="00856EF0"/>
    <w:rsid w:val="00C92B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F0"/>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EF0"/>
    <w:pPr>
      <w:tabs>
        <w:tab w:val="center" w:pos="4320"/>
        <w:tab w:val="right" w:pos="8640"/>
      </w:tabs>
    </w:pPr>
  </w:style>
  <w:style w:type="character" w:customStyle="1" w:styleId="HeaderChar">
    <w:name w:val="Header Char"/>
    <w:basedOn w:val="DefaultParagraphFont"/>
    <w:link w:val="Header"/>
    <w:uiPriority w:val="99"/>
    <w:rsid w:val="00856EF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856EF0"/>
    <w:rPr>
      <w:rFonts w:ascii="Tahoma" w:hAnsi="Tahoma" w:cs="Tahoma"/>
      <w:sz w:val="16"/>
      <w:szCs w:val="16"/>
    </w:rPr>
  </w:style>
  <w:style w:type="character" w:customStyle="1" w:styleId="BalloonTextChar">
    <w:name w:val="Balloon Text Char"/>
    <w:basedOn w:val="DefaultParagraphFont"/>
    <w:link w:val="BalloonText"/>
    <w:uiPriority w:val="99"/>
    <w:semiHidden/>
    <w:rsid w:val="00856EF0"/>
    <w:rPr>
      <w:rFonts w:ascii="Tahoma" w:eastAsia="Times New Roman" w:hAnsi="Tahoma" w:cs="Tahoma"/>
      <w:sz w:val="16"/>
      <w:szCs w:val="16"/>
      <w:lang w:val="en-US"/>
    </w:rPr>
  </w:style>
  <w:style w:type="paragraph" w:styleId="Footer">
    <w:name w:val="footer"/>
    <w:basedOn w:val="Normal"/>
    <w:link w:val="FooterChar"/>
    <w:uiPriority w:val="99"/>
    <w:unhideWhenUsed/>
    <w:rsid w:val="00856EF0"/>
    <w:pPr>
      <w:tabs>
        <w:tab w:val="center" w:pos="4680"/>
        <w:tab w:val="right" w:pos="9360"/>
      </w:tabs>
    </w:pPr>
  </w:style>
  <w:style w:type="character" w:customStyle="1" w:styleId="FooterChar">
    <w:name w:val="Footer Char"/>
    <w:basedOn w:val="DefaultParagraphFont"/>
    <w:link w:val="Footer"/>
    <w:uiPriority w:val="99"/>
    <w:rsid w:val="00856EF0"/>
    <w:rPr>
      <w:rFonts w:ascii="Times New Roman" w:eastAsia="Times New Roman" w:hAnsi="Times New Roman"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1906</Characters>
  <Application>Microsoft Office Word</Application>
  <DocSecurity>0</DocSecurity>
  <Lines>15</Lines>
  <Paragraphs>4</Paragraphs>
  <ScaleCrop>false</ScaleCrop>
  <Company>Toshiba</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2016-08-22T15:57:00Z</dcterms:created>
  <dcterms:modified xsi:type="dcterms:W3CDTF">2016-08-30T14:41:00Z</dcterms:modified>
</cp:coreProperties>
</file>